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D304" w14:textId="3EDC85EE" w:rsidR="007B577B" w:rsidRPr="007B577B" w:rsidRDefault="007B577B" w:rsidP="007B577B">
      <w:pPr>
        <w:spacing w:line="345" w:lineRule="atLeast"/>
        <w:jc w:val="right"/>
        <w:textAlignment w:val="top"/>
        <w:outlineLvl w:val="0"/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aps/>
          <w:kern w:val="36"/>
          <w:sz w:val="28"/>
          <w:szCs w:val="28"/>
          <w:bdr w:val="none" w:sz="0" w:space="0" w:color="auto" w:frame="1"/>
        </w:rPr>
        <w:t xml:space="preserve">С.В. </w:t>
      </w:r>
      <w:r w:rsidR="00CC7AD5"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  <w:t>Петриков</w:t>
      </w:r>
      <w:r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</w:p>
    <w:p w14:paraId="4632E4DD" w14:textId="77777777" w:rsidR="00886B36" w:rsidRPr="007B577B" w:rsidRDefault="007B577B" w:rsidP="00886B36">
      <w:pPr>
        <w:spacing w:line="345" w:lineRule="atLeast"/>
        <w:jc w:val="right"/>
        <w:textAlignment w:val="top"/>
        <w:outlineLvl w:val="0"/>
        <w:rPr>
          <w:bCs/>
          <w:iCs/>
          <w:kern w:val="36"/>
          <w:sz w:val="28"/>
          <w:szCs w:val="28"/>
          <w:bdr w:val="none" w:sz="0" w:space="0" w:color="auto" w:frame="1"/>
        </w:rPr>
      </w:pPr>
      <w:r>
        <w:rPr>
          <w:bCs/>
          <w:iCs/>
          <w:kern w:val="36"/>
          <w:sz w:val="28"/>
          <w:szCs w:val="28"/>
          <w:bdr w:val="none" w:sz="0" w:space="0" w:color="auto" w:frame="1"/>
        </w:rPr>
        <w:t>Забайкальский институт железнодорожного транспорта</w:t>
      </w:r>
      <w:r w:rsidRPr="007B577B">
        <w:rPr>
          <w:bCs/>
          <w:iCs/>
          <w:kern w:val="36"/>
          <w:sz w:val="28"/>
          <w:szCs w:val="28"/>
          <w:bdr w:val="none" w:sz="0" w:space="0" w:color="auto" w:frame="1"/>
        </w:rPr>
        <w:t>,</w:t>
      </w:r>
      <w:r>
        <w:rPr>
          <w:bCs/>
          <w:iCs/>
          <w:kern w:val="36"/>
          <w:sz w:val="28"/>
          <w:szCs w:val="28"/>
          <w:bdr w:val="none" w:sz="0" w:space="0" w:color="auto" w:frame="1"/>
        </w:rPr>
        <w:t xml:space="preserve"> </w:t>
      </w:r>
      <w:r w:rsidR="00886B36" w:rsidRPr="007B577B">
        <w:rPr>
          <w:bCs/>
          <w:iCs/>
          <w:kern w:val="36"/>
          <w:sz w:val="28"/>
          <w:szCs w:val="28"/>
          <w:bdr w:val="none" w:sz="0" w:space="0" w:color="auto" w:frame="1"/>
        </w:rPr>
        <w:t xml:space="preserve">г. </w:t>
      </w:r>
      <w:r w:rsidR="00886B36">
        <w:rPr>
          <w:bCs/>
          <w:iCs/>
          <w:kern w:val="36"/>
          <w:sz w:val="28"/>
          <w:szCs w:val="28"/>
          <w:bdr w:val="none" w:sz="0" w:space="0" w:color="auto" w:frame="1"/>
        </w:rPr>
        <w:t>Чита</w:t>
      </w:r>
      <w:r w:rsidR="00886B36" w:rsidRPr="007B577B">
        <w:rPr>
          <w:bCs/>
          <w:iCs/>
          <w:kern w:val="36"/>
          <w:sz w:val="28"/>
          <w:szCs w:val="28"/>
          <w:bdr w:val="none" w:sz="0" w:space="0" w:color="auto" w:frame="1"/>
        </w:rPr>
        <w:t>, Россия</w:t>
      </w:r>
    </w:p>
    <w:p w14:paraId="3F7A9DC1" w14:textId="618EAFFB" w:rsidR="00886B36" w:rsidRDefault="00886B36" w:rsidP="007B577B">
      <w:pPr>
        <w:spacing w:line="345" w:lineRule="atLeast"/>
        <w:jc w:val="right"/>
        <w:textAlignment w:val="top"/>
        <w:outlineLvl w:val="0"/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  <w:t>В.В. Ходанович</w:t>
      </w:r>
    </w:p>
    <w:p w14:paraId="3A020B72" w14:textId="33ADBB18" w:rsidR="00886B36" w:rsidRDefault="00886B36" w:rsidP="00886B36">
      <w:pPr>
        <w:spacing w:line="345" w:lineRule="atLeast"/>
        <w:jc w:val="right"/>
        <w:textAlignment w:val="top"/>
        <w:outlineLvl w:val="0"/>
        <w:rPr>
          <w:bCs/>
          <w:iCs/>
          <w:kern w:val="36"/>
          <w:sz w:val="28"/>
          <w:szCs w:val="28"/>
          <w:bdr w:val="none" w:sz="0" w:space="0" w:color="auto" w:frame="1"/>
        </w:rPr>
      </w:pPr>
      <w:r w:rsidRPr="00886B36">
        <w:rPr>
          <w:bCs/>
          <w:iCs/>
          <w:kern w:val="36"/>
          <w:sz w:val="28"/>
          <w:szCs w:val="28"/>
          <w:bdr w:val="none" w:sz="0" w:space="0" w:color="auto" w:frame="1"/>
        </w:rPr>
        <w:t xml:space="preserve">ООО </w:t>
      </w:r>
      <w:r w:rsidR="003210D3">
        <w:rPr>
          <w:bCs/>
          <w:iCs/>
          <w:kern w:val="36"/>
          <w:sz w:val="28"/>
          <w:szCs w:val="28"/>
          <w:bdr w:val="none" w:sz="0" w:space="0" w:color="auto" w:frame="1"/>
        </w:rPr>
        <w:t>«</w:t>
      </w:r>
      <w:r w:rsidRPr="00886B36">
        <w:rPr>
          <w:bCs/>
          <w:iCs/>
          <w:kern w:val="36"/>
          <w:sz w:val="28"/>
          <w:szCs w:val="28"/>
          <w:bdr w:val="none" w:sz="0" w:space="0" w:color="auto" w:frame="1"/>
        </w:rPr>
        <w:t>ЛокоТех-Сервис</w:t>
      </w:r>
      <w:r w:rsidR="003210D3">
        <w:rPr>
          <w:bCs/>
          <w:iCs/>
          <w:kern w:val="36"/>
          <w:sz w:val="28"/>
          <w:szCs w:val="28"/>
          <w:bdr w:val="none" w:sz="0" w:space="0" w:color="auto" w:frame="1"/>
        </w:rPr>
        <w:t>»</w:t>
      </w:r>
      <w:r>
        <w:rPr>
          <w:bCs/>
          <w:iCs/>
          <w:kern w:val="36"/>
          <w:sz w:val="28"/>
          <w:szCs w:val="28"/>
          <w:bdr w:val="none" w:sz="0" w:space="0" w:color="auto" w:frame="1"/>
        </w:rPr>
        <w:t>, г. Чита, Россия</w:t>
      </w:r>
    </w:p>
    <w:p w14:paraId="3FC611F5" w14:textId="77777777" w:rsidR="007B577B" w:rsidRDefault="007B577B" w:rsidP="00F9269C">
      <w:pPr>
        <w:ind w:firstLine="709"/>
        <w:jc w:val="both"/>
        <w:rPr>
          <w:b/>
          <w:sz w:val="28"/>
          <w:szCs w:val="28"/>
        </w:rPr>
      </w:pPr>
    </w:p>
    <w:p w14:paraId="2CABCB08" w14:textId="77777777" w:rsidR="007B577B" w:rsidRDefault="007B577B" w:rsidP="00F9269C">
      <w:pPr>
        <w:ind w:firstLine="709"/>
        <w:jc w:val="both"/>
        <w:rPr>
          <w:b/>
          <w:sz w:val="28"/>
          <w:szCs w:val="28"/>
        </w:rPr>
      </w:pPr>
    </w:p>
    <w:p w14:paraId="1229C208" w14:textId="77777777" w:rsidR="00886B36" w:rsidRDefault="00CE6E6C" w:rsidP="00CE6E6C">
      <w:pPr>
        <w:ind w:firstLine="709"/>
        <w:jc w:val="center"/>
        <w:rPr>
          <w:b/>
          <w:sz w:val="28"/>
          <w:szCs w:val="28"/>
        </w:rPr>
      </w:pPr>
      <w:r w:rsidRPr="00D715E6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Pr="00D715E6">
        <w:rPr>
          <w:b/>
          <w:sz w:val="28"/>
          <w:szCs w:val="28"/>
        </w:rPr>
        <w:t>ОБЛАСТЕЙ</w:t>
      </w:r>
      <w:r>
        <w:rPr>
          <w:b/>
          <w:sz w:val="28"/>
          <w:szCs w:val="28"/>
        </w:rPr>
        <w:t xml:space="preserve"> </w:t>
      </w:r>
      <w:r w:rsidRPr="00D715E6">
        <w:rPr>
          <w:b/>
          <w:sz w:val="28"/>
          <w:szCs w:val="28"/>
        </w:rPr>
        <w:t>ИСПОЛЬЗОВАНИЯ</w:t>
      </w:r>
      <w:r>
        <w:rPr>
          <w:b/>
          <w:sz w:val="28"/>
          <w:szCs w:val="28"/>
        </w:rPr>
        <w:t xml:space="preserve"> </w:t>
      </w:r>
    </w:p>
    <w:p w14:paraId="5598C261" w14:textId="67056E2B" w:rsidR="00F620E4" w:rsidRDefault="00CE6E6C" w:rsidP="00CE6E6C">
      <w:pPr>
        <w:ind w:firstLine="709"/>
        <w:jc w:val="center"/>
        <w:rPr>
          <w:b/>
          <w:sz w:val="28"/>
          <w:szCs w:val="28"/>
        </w:rPr>
      </w:pPr>
      <w:r w:rsidRPr="00D715E6">
        <w:rPr>
          <w:b/>
          <w:sz w:val="28"/>
          <w:szCs w:val="28"/>
        </w:rPr>
        <w:t>3</w:t>
      </w:r>
      <w:r w:rsidRPr="00D715E6">
        <w:rPr>
          <w:b/>
          <w:sz w:val="28"/>
          <w:szCs w:val="28"/>
          <w:lang w:val="en-US"/>
        </w:rPr>
        <w:t>D</w:t>
      </w:r>
      <w:r w:rsidRPr="00D715E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</w:t>
      </w:r>
      <w:r w:rsidRPr="00D715E6">
        <w:rPr>
          <w:b/>
          <w:sz w:val="28"/>
          <w:szCs w:val="28"/>
        </w:rPr>
        <w:t>РОТОТИПИРОВАНИЯ</w:t>
      </w:r>
    </w:p>
    <w:p w14:paraId="5660497A" w14:textId="77777777" w:rsidR="00886B36" w:rsidRDefault="00886B36" w:rsidP="00CE6E6C">
      <w:pPr>
        <w:ind w:firstLine="709"/>
        <w:jc w:val="center"/>
        <w:rPr>
          <w:b/>
          <w:sz w:val="28"/>
          <w:szCs w:val="28"/>
        </w:rPr>
      </w:pPr>
    </w:p>
    <w:p w14:paraId="6065E039" w14:textId="4650F56F" w:rsidR="00C045D9" w:rsidRDefault="002B0F0B" w:rsidP="002B0F0B">
      <w:pPr>
        <w:ind w:firstLine="567"/>
        <w:jc w:val="both"/>
        <w:textAlignment w:val="top"/>
        <w:outlineLvl w:val="0"/>
        <w:rPr>
          <w:bCs/>
          <w:i/>
          <w:iCs/>
          <w:kern w:val="36"/>
          <w:sz w:val="28"/>
          <w:szCs w:val="28"/>
          <w:bdr w:val="none" w:sz="0" w:space="0" w:color="auto" w:frame="1"/>
        </w:rPr>
      </w:pPr>
      <w:r w:rsidRPr="002B0F0B"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  <w:t>Аннотация.</w:t>
      </w:r>
      <w:r w:rsidRPr="002B0F0B">
        <w:rPr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r w:rsidR="00CC7AD5">
        <w:rPr>
          <w:bCs/>
          <w:i/>
          <w:iCs/>
          <w:kern w:val="36"/>
          <w:sz w:val="28"/>
          <w:szCs w:val="28"/>
          <w:bdr w:val="none" w:sz="0" w:space="0" w:color="auto" w:frame="1"/>
        </w:rPr>
        <w:t>……текст</w:t>
      </w:r>
    </w:p>
    <w:p w14:paraId="278044FD" w14:textId="2E54A5A4" w:rsidR="00F620E4" w:rsidRDefault="002B0F0B" w:rsidP="00FC1BAC">
      <w:pPr>
        <w:ind w:firstLine="567"/>
        <w:jc w:val="both"/>
        <w:textAlignment w:val="top"/>
        <w:outlineLvl w:val="0"/>
        <w:rPr>
          <w:i/>
          <w:sz w:val="28"/>
          <w:szCs w:val="20"/>
        </w:rPr>
      </w:pPr>
      <w:r w:rsidRPr="002B0F0B">
        <w:rPr>
          <w:b/>
          <w:bCs/>
          <w:i/>
          <w:iCs/>
          <w:kern w:val="36"/>
          <w:sz w:val="28"/>
          <w:szCs w:val="28"/>
          <w:bdr w:val="none" w:sz="0" w:space="0" w:color="auto" w:frame="1"/>
        </w:rPr>
        <w:t>Ключевые слова:</w:t>
      </w:r>
      <w:r w:rsidRPr="002B0F0B">
        <w:rPr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r w:rsidR="00CC7AD5">
        <w:rPr>
          <w:bCs/>
          <w:i/>
          <w:iCs/>
          <w:kern w:val="36"/>
          <w:sz w:val="28"/>
          <w:szCs w:val="28"/>
          <w:bdr w:val="none" w:sz="0" w:space="0" w:color="auto" w:frame="1"/>
        </w:rPr>
        <w:t>…текст</w:t>
      </w:r>
    </w:p>
    <w:p w14:paraId="39E25BFB" w14:textId="77777777" w:rsidR="00FC1BAC" w:rsidRPr="00D715E6" w:rsidRDefault="00FC1BAC" w:rsidP="00FC1BAC">
      <w:pPr>
        <w:ind w:firstLine="567"/>
        <w:jc w:val="both"/>
        <w:textAlignment w:val="top"/>
        <w:outlineLvl w:val="0"/>
        <w:rPr>
          <w:b/>
          <w:sz w:val="28"/>
          <w:szCs w:val="28"/>
        </w:rPr>
      </w:pPr>
    </w:p>
    <w:p w14:paraId="72542D85" w14:textId="77777777" w:rsidR="00044AB4" w:rsidRPr="003B0634" w:rsidRDefault="002D63E9" w:rsidP="00044A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Традиционные технологии изготовления</w:t>
      </w:r>
      <w:r w:rsidR="00044AB4" w:rsidRPr="003B0634">
        <w:rPr>
          <w:sz w:val="28"/>
          <w:szCs w:val="28"/>
        </w:rPr>
        <w:t xml:space="preserve"> форм </w:t>
      </w:r>
      <w:r>
        <w:rPr>
          <w:sz w:val="28"/>
          <w:szCs w:val="28"/>
        </w:rPr>
        <w:t xml:space="preserve">для литья </w:t>
      </w:r>
      <w:r w:rsidR="00044AB4" w:rsidRPr="00DF13B8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деталей машин и механизмов в машиностроении</w:t>
      </w:r>
      <w:r w:rsidR="00044AB4" w:rsidRPr="00DF13B8">
        <w:rPr>
          <w:sz w:val="28"/>
          <w:szCs w:val="28"/>
        </w:rPr>
        <w:t xml:space="preserve"> </w:t>
      </w:r>
      <w:r w:rsidR="00044AB4" w:rsidRPr="003B0634">
        <w:rPr>
          <w:sz w:val="28"/>
          <w:szCs w:val="28"/>
        </w:rPr>
        <w:t xml:space="preserve">включают в себя изготовление модели с использованием </w:t>
      </w:r>
      <w:r>
        <w:rPr>
          <w:sz w:val="28"/>
          <w:szCs w:val="28"/>
        </w:rPr>
        <w:t>станочной</w:t>
      </w:r>
      <w:r w:rsidR="00044AB4" w:rsidRPr="003B0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обработки и </w:t>
      </w:r>
      <w:r w:rsidR="00044AB4" w:rsidRPr="003B0634">
        <w:rPr>
          <w:sz w:val="28"/>
          <w:szCs w:val="28"/>
        </w:rPr>
        <w:t xml:space="preserve"> ручного</w:t>
      </w:r>
      <w:r>
        <w:rPr>
          <w:sz w:val="28"/>
          <w:szCs w:val="28"/>
        </w:rPr>
        <w:t xml:space="preserve"> труда</w:t>
      </w:r>
      <w:r w:rsidR="00044AB4" w:rsidRPr="003B0634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044AB4" w:rsidRPr="003B0634">
        <w:rPr>
          <w:sz w:val="28"/>
          <w:szCs w:val="28"/>
        </w:rPr>
        <w:t>пособы достаточно трудоемки и имеют явные недостатки: они требуют времени, финансовых затрат, не исключают человеческий фактор, не дают достаточной точности. Такая же ситуация обстоит и с деревянными моделями</w:t>
      </w:r>
      <w:r w:rsidR="00044AB4">
        <w:rPr>
          <w:sz w:val="28"/>
          <w:szCs w:val="28"/>
        </w:rPr>
        <w:t xml:space="preserve"> </w:t>
      </w:r>
      <w:r w:rsidR="00044AB4" w:rsidRPr="003B0634">
        <w:rPr>
          <w:sz w:val="28"/>
          <w:szCs w:val="28"/>
        </w:rPr>
        <w:t>[</w:t>
      </w:r>
      <w:r w:rsidR="00044AB4">
        <w:rPr>
          <w:sz w:val="28"/>
          <w:szCs w:val="28"/>
        </w:rPr>
        <w:t>1</w:t>
      </w:r>
      <w:r w:rsidR="00044AB4" w:rsidRPr="003B0634">
        <w:rPr>
          <w:sz w:val="28"/>
          <w:szCs w:val="28"/>
        </w:rPr>
        <w:t>].</w:t>
      </w:r>
    </w:p>
    <w:p w14:paraId="22634AAB" w14:textId="6E6F2C2A" w:rsidR="00F620E4" w:rsidRPr="00F47E5E" w:rsidRDefault="00CC7AD5" w:rsidP="00F9269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..ТЕКСТ….</w:t>
      </w:r>
    </w:p>
    <w:p w14:paraId="6B92BE69" w14:textId="77777777" w:rsidR="006B1A08" w:rsidRPr="00EF5956" w:rsidRDefault="006B1A08" w:rsidP="006B1A08">
      <w:pPr>
        <w:ind w:firstLine="709"/>
        <w:jc w:val="both"/>
        <w:rPr>
          <w:sz w:val="28"/>
          <w:szCs w:val="28"/>
        </w:rPr>
      </w:pPr>
    </w:p>
    <w:p w14:paraId="779FA1D3" w14:textId="77777777" w:rsidR="006B1A08" w:rsidRPr="00EF5956" w:rsidRDefault="006B1A08" w:rsidP="006B1A08">
      <w:pPr>
        <w:ind w:firstLine="709"/>
        <w:jc w:val="center"/>
        <w:rPr>
          <w:sz w:val="28"/>
          <w:szCs w:val="28"/>
        </w:rPr>
      </w:pPr>
      <w:r w:rsidRPr="00EF5956">
        <w:rPr>
          <w:noProof/>
          <w:sz w:val="28"/>
          <w:szCs w:val="28"/>
        </w:rPr>
        <w:drawing>
          <wp:inline distT="0" distB="0" distL="0" distR="0" wp14:anchorId="71BEEC0D" wp14:editId="4472AA21">
            <wp:extent cx="2862012" cy="2147716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13" cy="2149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01A35" w14:textId="77777777" w:rsidR="006B1A08" w:rsidRPr="00EF5956" w:rsidRDefault="006B1A08" w:rsidP="006B1A08">
      <w:pPr>
        <w:ind w:firstLine="709"/>
        <w:jc w:val="both"/>
        <w:rPr>
          <w:sz w:val="28"/>
          <w:szCs w:val="28"/>
        </w:rPr>
      </w:pPr>
    </w:p>
    <w:p w14:paraId="7ECA3526" w14:textId="2F2C941F" w:rsidR="006B1A08" w:rsidRPr="003210D3" w:rsidRDefault="006B1A08" w:rsidP="006B1A08">
      <w:pPr>
        <w:ind w:firstLine="709"/>
        <w:jc w:val="center"/>
      </w:pPr>
      <w:r w:rsidRPr="003210D3">
        <w:t>Рис</w:t>
      </w:r>
      <w:r w:rsidR="00FC1BAC">
        <w:t>.</w:t>
      </w:r>
      <w:r w:rsidRPr="003210D3">
        <w:t xml:space="preserve"> </w:t>
      </w:r>
      <w:r w:rsidR="00FC1BAC">
        <w:t>1.</w:t>
      </w:r>
      <w:r w:rsidRPr="003210D3">
        <w:t xml:space="preserve"> Блок цилиндров </w:t>
      </w:r>
    </w:p>
    <w:p w14:paraId="2E65E11A" w14:textId="77777777" w:rsidR="006B1A08" w:rsidRPr="00EF5956" w:rsidRDefault="006B1A08" w:rsidP="006B1A08">
      <w:pPr>
        <w:ind w:firstLine="709"/>
        <w:jc w:val="center"/>
        <w:rPr>
          <w:sz w:val="28"/>
          <w:szCs w:val="28"/>
        </w:rPr>
      </w:pPr>
    </w:p>
    <w:p w14:paraId="1579644F" w14:textId="77777777" w:rsidR="006B1A08" w:rsidRPr="00EF5956" w:rsidRDefault="006B1A08" w:rsidP="006B1A08">
      <w:pPr>
        <w:ind w:firstLine="709"/>
        <w:jc w:val="both"/>
        <w:rPr>
          <w:sz w:val="28"/>
          <w:szCs w:val="28"/>
        </w:rPr>
      </w:pPr>
      <w:r w:rsidRPr="00EF5956">
        <w:rPr>
          <w:sz w:val="28"/>
          <w:szCs w:val="28"/>
        </w:rPr>
        <w:t>Недостатки</w:t>
      </w:r>
      <w:r w:rsidR="00BB1B09">
        <w:rPr>
          <w:sz w:val="28"/>
          <w:szCs w:val="28"/>
        </w:rPr>
        <w:t>:</w:t>
      </w:r>
      <w:r w:rsidRPr="00EF5956">
        <w:rPr>
          <w:sz w:val="28"/>
          <w:szCs w:val="28"/>
        </w:rPr>
        <w:t xml:space="preserve"> </w:t>
      </w:r>
      <w:r w:rsidR="00BB1B09">
        <w:rPr>
          <w:sz w:val="28"/>
          <w:szCs w:val="28"/>
        </w:rPr>
        <w:t xml:space="preserve">а) </w:t>
      </w:r>
      <w:r w:rsidRPr="00EF5956">
        <w:rPr>
          <w:sz w:val="28"/>
          <w:szCs w:val="28"/>
        </w:rPr>
        <w:t>необходимость последующей обработки модели</w:t>
      </w:r>
      <w:r w:rsidR="00BB1B09">
        <w:rPr>
          <w:sz w:val="28"/>
          <w:szCs w:val="28"/>
        </w:rPr>
        <w:t>;</w:t>
      </w:r>
      <w:r w:rsidRPr="00EF5956">
        <w:rPr>
          <w:sz w:val="28"/>
          <w:szCs w:val="28"/>
        </w:rPr>
        <w:t xml:space="preserve"> </w:t>
      </w:r>
      <w:r w:rsidR="00BB1B09">
        <w:rPr>
          <w:sz w:val="28"/>
          <w:szCs w:val="28"/>
        </w:rPr>
        <w:t>б)</w:t>
      </w:r>
      <w:r w:rsidRPr="00EF5956">
        <w:rPr>
          <w:sz w:val="28"/>
          <w:szCs w:val="28"/>
        </w:rPr>
        <w:t xml:space="preserve"> ряд ограничений по размерам моделей.</w:t>
      </w:r>
    </w:p>
    <w:p w14:paraId="020AD3EE" w14:textId="3BC0E011" w:rsidR="006B1A08" w:rsidRDefault="006B1A08" w:rsidP="006B1A08">
      <w:pPr>
        <w:ind w:firstLine="709"/>
        <w:jc w:val="both"/>
        <w:rPr>
          <w:sz w:val="28"/>
          <w:szCs w:val="28"/>
        </w:rPr>
      </w:pPr>
      <w:r w:rsidRPr="00EF5956">
        <w:rPr>
          <w:sz w:val="28"/>
          <w:szCs w:val="28"/>
        </w:rPr>
        <w:t>Материал, который можно использовать: 1.75 мм ABS, PLA или ПВА (таблица 1) [</w:t>
      </w:r>
      <w:r w:rsidR="00C045D9">
        <w:rPr>
          <w:sz w:val="28"/>
          <w:szCs w:val="28"/>
        </w:rPr>
        <w:t>2</w:t>
      </w:r>
      <w:r w:rsidRPr="00EF5956">
        <w:rPr>
          <w:sz w:val="28"/>
          <w:szCs w:val="28"/>
        </w:rPr>
        <w:t xml:space="preserve">]. </w:t>
      </w:r>
    </w:p>
    <w:p w14:paraId="165A389B" w14:textId="77777777" w:rsidR="00886B36" w:rsidRPr="00EF5956" w:rsidRDefault="00886B36" w:rsidP="006B1A08">
      <w:pPr>
        <w:ind w:firstLine="709"/>
        <w:jc w:val="both"/>
        <w:rPr>
          <w:sz w:val="28"/>
          <w:szCs w:val="28"/>
        </w:rPr>
      </w:pPr>
    </w:p>
    <w:p w14:paraId="7470FFC4" w14:textId="1E3A3E98" w:rsidR="006B1A08" w:rsidRDefault="006B1A08" w:rsidP="00886B36">
      <w:pPr>
        <w:ind w:firstLine="709"/>
        <w:rPr>
          <w:sz w:val="28"/>
          <w:szCs w:val="28"/>
        </w:rPr>
      </w:pPr>
      <w:r w:rsidRPr="00EF5956">
        <w:rPr>
          <w:sz w:val="28"/>
          <w:szCs w:val="28"/>
        </w:rPr>
        <w:t>Таблица 1 – Технические характеристики</w:t>
      </w:r>
    </w:p>
    <w:p w14:paraId="3B800E1B" w14:textId="77777777" w:rsidR="00886B36" w:rsidRPr="00EF5956" w:rsidRDefault="00886B36" w:rsidP="006B1A08">
      <w:pPr>
        <w:ind w:firstLine="709"/>
        <w:jc w:val="center"/>
        <w:rPr>
          <w:sz w:val="28"/>
          <w:szCs w:val="28"/>
        </w:rPr>
      </w:pPr>
    </w:p>
    <w:tbl>
      <w:tblPr>
        <w:tblW w:w="4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5"/>
        <w:gridCol w:w="3828"/>
      </w:tblGrid>
      <w:tr w:rsidR="006B1A08" w:rsidRPr="006B1A08" w14:paraId="59EEAE98" w14:textId="77777777" w:rsidTr="00886B36">
        <w:trPr>
          <w:jc w:val="center"/>
        </w:trPr>
        <w:tc>
          <w:tcPr>
            <w:tcW w:w="25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0E5C9" w14:textId="77777777" w:rsidR="006B1A08" w:rsidRPr="006B1A08" w:rsidRDefault="006B1A08" w:rsidP="006B1A08">
            <w:pPr>
              <w:rPr>
                <w:sz w:val="28"/>
                <w:szCs w:val="28"/>
                <w:bdr w:val="none" w:sz="0" w:space="0" w:color="auto" w:frame="1"/>
              </w:rPr>
            </w:pPr>
            <w:r w:rsidRPr="006B1A08">
              <w:rPr>
                <w:bCs/>
                <w:sz w:val="28"/>
                <w:szCs w:val="28"/>
              </w:rPr>
              <w:t>Габаритные размеры:</w:t>
            </w:r>
          </w:p>
        </w:tc>
        <w:tc>
          <w:tcPr>
            <w:tcW w:w="245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C29DB" w14:textId="77777777" w:rsidR="006B1A08" w:rsidRPr="006B1A08" w:rsidRDefault="006B1A08" w:rsidP="006B1A08">
            <w:pPr>
              <w:jc w:val="center"/>
              <w:rPr>
                <w:sz w:val="28"/>
                <w:szCs w:val="28"/>
              </w:rPr>
            </w:pPr>
            <w:r w:rsidRPr="006B1A08">
              <w:rPr>
                <w:sz w:val="28"/>
                <w:szCs w:val="28"/>
              </w:rPr>
              <w:t xml:space="preserve">800 х 600 х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6B1A08">
                <w:rPr>
                  <w:sz w:val="28"/>
                  <w:szCs w:val="28"/>
                </w:rPr>
                <w:t>500 мм</w:t>
              </w:r>
            </w:smartTag>
          </w:p>
        </w:tc>
      </w:tr>
      <w:tr w:rsidR="006B1A08" w:rsidRPr="006B1A08" w14:paraId="75D9FF4E" w14:textId="77777777" w:rsidTr="00886B36">
        <w:trPr>
          <w:jc w:val="center"/>
        </w:trPr>
        <w:tc>
          <w:tcPr>
            <w:tcW w:w="25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CD69C" w14:textId="77777777" w:rsidR="006B1A08" w:rsidRPr="006B1A08" w:rsidRDefault="006B1A08" w:rsidP="006B1A08">
            <w:pPr>
              <w:rPr>
                <w:sz w:val="28"/>
                <w:szCs w:val="28"/>
                <w:bdr w:val="none" w:sz="0" w:space="0" w:color="auto" w:frame="1"/>
              </w:rPr>
            </w:pPr>
            <w:r w:rsidRPr="006B1A08">
              <w:rPr>
                <w:bCs/>
                <w:sz w:val="28"/>
                <w:szCs w:val="28"/>
              </w:rPr>
              <w:t>Построить размер:</w:t>
            </w:r>
          </w:p>
        </w:tc>
        <w:tc>
          <w:tcPr>
            <w:tcW w:w="245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1ECE5" w14:textId="77777777" w:rsidR="006B1A08" w:rsidRPr="006B1A08" w:rsidRDefault="006B1A08" w:rsidP="006B1A08">
            <w:pPr>
              <w:jc w:val="center"/>
              <w:rPr>
                <w:sz w:val="28"/>
                <w:szCs w:val="28"/>
              </w:rPr>
            </w:pPr>
            <w:r w:rsidRPr="006B1A08">
              <w:rPr>
                <w:sz w:val="28"/>
                <w:szCs w:val="28"/>
              </w:rPr>
              <w:t xml:space="preserve">370 х 340 х </w:t>
            </w:r>
            <w:smartTag w:uri="urn:schemas-microsoft-com:office:smarttags" w:element="metricconverter">
              <w:smartTagPr>
                <w:attr w:name="ProductID" w:val="290 мм"/>
              </w:smartTagPr>
              <w:r w:rsidRPr="006B1A08">
                <w:rPr>
                  <w:sz w:val="28"/>
                  <w:szCs w:val="28"/>
                </w:rPr>
                <w:t>290 мм</w:t>
              </w:r>
            </w:smartTag>
          </w:p>
        </w:tc>
      </w:tr>
      <w:tr w:rsidR="006B1A08" w:rsidRPr="006B1A08" w14:paraId="58204031" w14:textId="77777777" w:rsidTr="00886B36">
        <w:trPr>
          <w:jc w:val="center"/>
        </w:trPr>
        <w:tc>
          <w:tcPr>
            <w:tcW w:w="25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445AD" w14:textId="77777777" w:rsidR="006B1A08" w:rsidRPr="006B1A08" w:rsidRDefault="006B1A08" w:rsidP="006B1A08">
            <w:pPr>
              <w:rPr>
                <w:sz w:val="28"/>
                <w:szCs w:val="28"/>
                <w:bdr w:val="none" w:sz="0" w:space="0" w:color="auto" w:frame="1"/>
              </w:rPr>
            </w:pPr>
            <w:r w:rsidRPr="006B1A08">
              <w:rPr>
                <w:bCs/>
                <w:sz w:val="28"/>
                <w:szCs w:val="28"/>
              </w:rPr>
              <w:t>Максимум объём печати:</w:t>
            </w:r>
          </w:p>
        </w:tc>
        <w:tc>
          <w:tcPr>
            <w:tcW w:w="245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1DEE1" w14:textId="77777777" w:rsidR="006B1A08" w:rsidRPr="006B1A08" w:rsidRDefault="006B1A08" w:rsidP="006B1A0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6,5 литров"/>
              </w:smartTagPr>
              <w:r w:rsidRPr="006B1A08">
                <w:rPr>
                  <w:sz w:val="28"/>
                  <w:szCs w:val="28"/>
                </w:rPr>
                <w:t>36,5 литров</w:t>
              </w:r>
            </w:smartTag>
          </w:p>
        </w:tc>
      </w:tr>
      <w:tr w:rsidR="006B1A08" w:rsidRPr="006B1A08" w14:paraId="747DF8CE" w14:textId="77777777" w:rsidTr="00886B36">
        <w:trPr>
          <w:jc w:val="center"/>
        </w:trPr>
        <w:tc>
          <w:tcPr>
            <w:tcW w:w="25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B8B90" w14:textId="77777777" w:rsidR="006B1A08" w:rsidRPr="006B1A08" w:rsidRDefault="006B1A08" w:rsidP="006B1A08">
            <w:pPr>
              <w:rPr>
                <w:sz w:val="28"/>
                <w:szCs w:val="28"/>
              </w:rPr>
            </w:pPr>
            <w:r w:rsidRPr="006B1A08">
              <w:rPr>
                <w:bCs/>
                <w:sz w:val="28"/>
                <w:szCs w:val="28"/>
              </w:rPr>
              <w:lastRenderedPageBreak/>
              <w:t>Экструзионная скорость</w:t>
            </w:r>
          </w:p>
        </w:tc>
        <w:tc>
          <w:tcPr>
            <w:tcW w:w="245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60581" w14:textId="77777777" w:rsidR="006B1A08" w:rsidRPr="006B1A08" w:rsidRDefault="006B1A08" w:rsidP="006B1A08">
            <w:pPr>
              <w:jc w:val="center"/>
              <w:rPr>
                <w:sz w:val="28"/>
                <w:szCs w:val="28"/>
              </w:rPr>
            </w:pPr>
            <w:r w:rsidRPr="006B1A08">
              <w:rPr>
                <w:sz w:val="28"/>
                <w:szCs w:val="28"/>
              </w:rPr>
              <w:t>200 мм/ мин</w:t>
            </w:r>
          </w:p>
        </w:tc>
      </w:tr>
      <w:tr w:rsidR="006B1A08" w:rsidRPr="006B1A08" w14:paraId="0E5CC735" w14:textId="77777777" w:rsidTr="00886B36">
        <w:trPr>
          <w:jc w:val="center"/>
        </w:trPr>
        <w:tc>
          <w:tcPr>
            <w:tcW w:w="25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BEF9F6" w14:textId="77777777" w:rsidR="006B1A08" w:rsidRPr="006B1A08" w:rsidRDefault="006B1A08" w:rsidP="006B1A08">
            <w:pPr>
              <w:rPr>
                <w:sz w:val="28"/>
                <w:szCs w:val="28"/>
                <w:bdr w:val="none" w:sz="0" w:space="0" w:color="auto" w:frame="1"/>
              </w:rPr>
            </w:pPr>
            <w:r w:rsidRPr="006B1A08">
              <w:rPr>
                <w:bCs/>
                <w:sz w:val="28"/>
                <w:szCs w:val="28"/>
              </w:rPr>
              <w:t>Точность позиционирования</w:t>
            </w:r>
          </w:p>
        </w:tc>
        <w:tc>
          <w:tcPr>
            <w:tcW w:w="245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82768" w14:textId="77777777" w:rsidR="006B1A08" w:rsidRPr="006B1A08" w:rsidRDefault="006B1A08" w:rsidP="006B1A08">
            <w:pPr>
              <w:jc w:val="center"/>
              <w:rPr>
                <w:sz w:val="28"/>
                <w:szCs w:val="28"/>
              </w:rPr>
            </w:pPr>
            <w:r w:rsidRPr="006B1A08">
              <w:rPr>
                <w:sz w:val="28"/>
                <w:szCs w:val="28"/>
              </w:rPr>
              <w:t>0,012мм</w:t>
            </w:r>
          </w:p>
        </w:tc>
      </w:tr>
    </w:tbl>
    <w:p w14:paraId="4DB47BF3" w14:textId="77777777" w:rsidR="00886B36" w:rsidRDefault="00886B36" w:rsidP="006B1A08">
      <w:pPr>
        <w:ind w:firstLine="709"/>
        <w:jc w:val="both"/>
        <w:rPr>
          <w:sz w:val="28"/>
          <w:szCs w:val="28"/>
        </w:rPr>
      </w:pPr>
    </w:p>
    <w:p w14:paraId="6EBA2FC1" w14:textId="77777777" w:rsidR="00FC1BAC" w:rsidRDefault="00FC1BAC" w:rsidP="00FC1BA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ключа протекает в импульсном режиме за счет процесса широтно-импульсной модуляции (ШИМ) открывающего и закрывающего его. Ширина или длительность такого импульса определяется по формуле (1):</w:t>
      </w:r>
    </w:p>
    <w:p w14:paraId="55418E73" w14:textId="77777777" w:rsidR="00FC1BAC" w:rsidRPr="00912187" w:rsidRDefault="00FC1BAC" w:rsidP="00FC1BAC">
      <w:pPr>
        <w:tabs>
          <w:tab w:val="left" w:pos="1134"/>
        </w:tabs>
        <w:jc w:val="both"/>
        <w:rPr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5"/>
        <w:gridCol w:w="543"/>
      </w:tblGrid>
      <w:tr w:rsidR="00FC1BAC" w:rsidRPr="001D1DCC" w14:paraId="29273D7D" w14:textId="77777777" w:rsidTr="00047489">
        <w:tc>
          <w:tcPr>
            <w:tcW w:w="9311" w:type="dxa"/>
          </w:tcPr>
          <w:p w14:paraId="4F02C338" w14:textId="7C02856C" w:rsidR="00FC1BAC" w:rsidRPr="0014196B" w:rsidRDefault="0014196B" w:rsidP="00047489">
            <w:pPr>
              <w:tabs>
                <w:tab w:val="left" w:pos="1134"/>
              </w:tabs>
              <w:jc w:val="center"/>
              <w:rPr>
                <w:iCs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τ=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T*D</m:t>
                </m:r>
              </m:oMath>
            </m:oMathPara>
          </w:p>
        </w:tc>
        <w:tc>
          <w:tcPr>
            <w:tcW w:w="543" w:type="dxa"/>
          </w:tcPr>
          <w:p w14:paraId="38081555" w14:textId="77777777" w:rsidR="00FC1BAC" w:rsidRPr="000F5C93" w:rsidRDefault="00FC1BAC" w:rsidP="00047489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en-US"/>
              </w:rPr>
            </w:pPr>
            <w:r w:rsidRPr="000F5C93">
              <w:rPr>
                <w:sz w:val="28"/>
                <w:szCs w:val="28"/>
                <w:lang w:val="en-US"/>
              </w:rPr>
              <w:t>(1)</w:t>
            </w:r>
          </w:p>
        </w:tc>
      </w:tr>
    </w:tbl>
    <w:p w14:paraId="616EB58E" w14:textId="77777777" w:rsidR="00FC1BAC" w:rsidRDefault="00FC1BAC" w:rsidP="00FC1BA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F37FDEC" w14:textId="31DB24BF" w:rsidR="00FC1BAC" w:rsidRPr="0014196B" w:rsidRDefault="00FC1BAC" w:rsidP="00FC1BAC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w:r w:rsidRPr="0014196B">
        <w:rPr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τ</m:t>
        </m:r>
      </m:oMath>
      <w:r w:rsidRPr="0014196B">
        <w:rPr>
          <w:rFonts w:eastAsiaTheme="minorEastAsia"/>
          <w:sz w:val="28"/>
          <w:szCs w:val="28"/>
        </w:rPr>
        <w:t xml:space="preserve"> – ширина (длительность) импульса;</w:t>
      </w:r>
    </w:p>
    <w:p w14:paraId="521531CE" w14:textId="6CBF903B" w:rsidR="00FC1BAC" w:rsidRPr="0014196B" w:rsidRDefault="0014196B" w:rsidP="00FC1BAC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FC1BAC" w:rsidRPr="0014196B">
        <w:rPr>
          <w:rFonts w:eastAsiaTheme="minorEastAsia"/>
          <w:sz w:val="28"/>
          <w:szCs w:val="28"/>
        </w:rPr>
        <w:t xml:space="preserve"> – период следования импульсов;</w:t>
      </w:r>
    </w:p>
    <w:p w14:paraId="12249B68" w14:textId="6C6C2FED" w:rsidR="00FC1BAC" w:rsidRPr="001D1DCC" w:rsidRDefault="0014196B" w:rsidP="00FC1BAC">
      <w:pPr>
        <w:tabs>
          <w:tab w:val="left" w:pos="1134"/>
        </w:tabs>
        <w:ind w:firstLine="709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="00FC1BAC" w:rsidRPr="0014196B">
        <w:rPr>
          <w:rFonts w:eastAsiaTheme="minorEastAsia"/>
          <w:sz w:val="28"/>
          <w:szCs w:val="28"/>
        </w:rPr>
        <w:t xml:space="preserve"> –</w:t>
      </w:r>
      <w:r w:rsidR="00FC1BAC">
        <w:rPr>
          <w:rFonts w:eastAsiaTheme="minorEastAsia"/>
          <w:sz w:val="28"/>
          <w:szCs w:val="28"/>
        </w:rPr>
        <w:t xml:space="preserve"> коэффициент заполнения, изменяемый в интервале от 0 до 1.</w:t>
      </w:r>
    </w:p>
    <w:p w14:paraId="216AAA04" w14:textId="77777777" w:rsidR="00FC1BAC" w:rsidRDefault="00FC1BAC" w:rsidP="00FC1BA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D9421B6" w14:textId="14092F00" w:rsidR="00EF5956" w:rsidRDefault="00FC1BAC" w:rsidP="00FC1BA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ключ преобразователя замкнут, ток проходит по контуру через катушку индуктивности, при этом происходит накопление в ней электрической энергии.</w:t>
      </w:r>
    </w:p>
    <w:p w14:paraId="06DDFEB0" w14:textId="77777777" w:rsidR="00EF5956" w:rsidRPr="0014196B" w:rsidRDefault="00EF5956" w:rsidP="00EF5956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 w:cs="Tahoma"/>
          <w:bCs/>
          <w:i/>
          <w:iCs/>
          <w:color w:val="000000"/>
          <w:kern w:val="3"/>
          <w:sz w:val="28"/>
          <w:szCs w:val="28"/>
          <w:lang w:eastAsia="ja-JP" w:bidi="fa-IR"/>
        </w:rPr>
      </w:pPr>
      <w:r w:rsidRPr="0014196B">
        <w:rPr>
          <w:rFonts w:eastAsia="Andale Sans UI" w:cs="Tahoma"/>
          <w:bCs/>
          <w:i/>
          <w:iCs/>
          <w:color w:val="000000"/>
          <w:kern w:val="3"/>
          <w:sz w:val="28"/>
          <w:szCs w:val="28"/>
          <w:lang w:eastAsia="ja-JP" w:bidi="fa-IR"/>
        </w:rPr>
        <w:t>Библиографический список:</w:t>
      </w:r>
    </w:p>
    <w:p w14:paraId="0D8068ED" w14:textId="77777777" w:rsidR="00EF5956" w:rsidRPr="00EB252B" w:rsidRDefault="00EF5956" w:rsidP="00EF5956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 w:cs="Tahoma"/>
          <w:b/>
          <w:color w:val="000000"/>
          <w:kern w:val="3"/>
          <w:sz w:val="28"/>
          <w:szCs w:val="28"/>
          <w:lang w:eastAsia="ja-JP" w:bidi="fa-IR"/>
        </w:rPr>
      </w:pPr>
    </w:p>
    <w:p w14:paraId="12460E6A" w14:textId="7160B394" w:rsidR="00EF5956" w:rsidRPr="008A29A4" w:rsidRDefault="00EF5956" w:rsidP="00886B36">
      <w:pPr>
        <w:pStyle w:val="a6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1.</w:t>
      </w:r>
      <w:r w:rsidR="00FC1BAC">
        <w:rPr>
          <w:rFonts w:eastAsia="TimesNewRomanPSMT"/>
          <w:sz w:val="28"/>
          <w:szCs w:val="28"/>
        </w:rPr>
        <w:t xml:space="preserve"> </w:t>
      </w:r>
      <w:r w:rsidRPr="008A29A4">
        <w:rPr>
          <w:rFonts w:eastAsia="TimesNewRomanPSMT"/>
          <w:sz w:val="28"/>
          <w:szCs w:val="28"/>
        </w:rPr>
        <w:t>Зленко М.А. Аддитивные технологии в машиностроении: пособие для инженеров / М.А. Злеко М.В. Нагайцев, В.М. Довбыш. – М.: ГНЦ РФ ФГУП «НАМИ», 2015. – 220 с.</w:t>
      </w:r>
    </w:p>
    <w:p w14:paraId="6D39FF5A" w14:textId="77777777" w:rsidR="0014196B" w:rsidRPr="00F27433" w:rsidRDefault="00EF5956" w:rsidP="0014196B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rFonts w:eastAsia="TimesNewRomanPSMT"/>
          <w:sz w:val="28"/>
          <w:szCs w:val="28"/>
        </w:rPr>
        <w:t>2.</w:t>
      </w:r>
      <w:r w:rsidR="00FC1BAC">
        <w:rPr>
          <w:rFonts w:eastAsia="TimesNewRomanPSMT"/>
          <w:sz w:val="28"/>
          <w:szCs w:val="28"/>
        </w:rPr>
        <w:t xml:space="preserve"> </w:t>
      </w:r>
      <w:r w:rsidR="0014196B" w:rsidRPr="00F27433">
        <w:rPr>
          <w:bCs/>
          <w:sz w:val="28"/>
          <w:szCs w:val="28"/>
        </w:rPr>
        <w:t>Балашов, Е.Д., Притыкин, Д.Е. Анализ потерь электрической энергии пусковых резисторах электровозов постоянного тока // Вестник РГУПС. – 2020. – №3(79). – С. 21 – 26.</w:t>
      </w:r>
    </w:p>
    <w:p w14:paraId="650616D4" w14:textId="77777777" w:rsidR="0014196B" w:rsidRPr="00F27433" w:rsidRDefault="0014196B" w:rsidP="0014196B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F27433">
        <w:rPr>
          <w:bCs/>
          <w:sz w:val="28"/>
          <w:szCs w:val="28"/>
        </w:rPr>
        <w:t xml:space="preserve">Володин, В.Я. </w:t>
      </w:r>
      <w:r w:rsidRPr="00F27433">
        <w:rPr>
          <w:bCs/>
          <w:sz w:val="28"/>
          <w:szCs w:val="28"/>
          <w:lang w:val="en-US"/>
        </w:rPr>
        <w:t>LTspice</w:t>
      </w:r>
      <w:r w:rsidRPr="00F27433">
        <w:rPr>
          <w:bCs/>
          <w:sz w:val="28"/>
          <w:szCs w:val="28"/>
        </w:rPr>
        <w:t xml:space="preserve"> компьютерное моделирование электронных схем. // – СПБ: БВХ-Петербург, 2010. – 392с.</w:t>
      </w:r>
    </w:p>
    <w:p w14:paraId="35A6BC07" w14:textId="77777777" w:rsidR="0014196B" w:rsidRPr="00F27433" w:rsidRDefault="0014196B" w:rsidP="0014196B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F27433">
        <w:rPr>
          <w:bCs/>
          <w:sz w:val="28"/>
          <w:szCs w:val="28"/>
        </w:rPr>
        <w:t>Тарг, С.М. Краткий курс теоретической механики. // – М.: Высшая школа, 1986. – 409 с.</w:t>
      </w:r>
    </w:p>
    <w:p w14:paraId="37DB43A5" w14:textId="46B5E9AF" w:rsidR="00EF5956" w:rsidRPr="0014196B" w:rsidRDefault="0014196B" w:rsidP="0014196B">
      <w:pPr>
        <w:pStyle w:val="a6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val="en-US"/>
        </w:rPr>
      </w:pPr>
      <w:r>
        <w:rPr>
          <w:rFonts w:eastAsia="TimesNewRomanPSMT"/>
          <w:sz w:val="28"/>
          <w:szCs w:val="28"/>
        </w:rPr>
        <w:t>5</w:t>
      </w:r>
      <w:r w:rsidR="00EF5956">
        <w:rPr>
          <w:rFonts w:eastAsia="TimesNewRomanPSMT"/>
          <w:sz w:val="28"/>
          <w:szCs w:val="28"/>
        </w:rPr>
        <w:t>.</w:t>
      </w:r>
      <w:r w:rsidR="00FC1BAC">
        <w:rPr>
          <w:rFonts w:eastAsia="TimesNewRomanPSMT"/>
          <w:sz w:val="28"/>
          <w:szCs w:val="28"/>
        </w:rPr>
        <w:t xml:space="preserve"> </w:t>
      </w:r>
      <w:r w:rsidR="00EF5956" w:rsidRPr="008A29A4">
        <w:rPr>
          <w:rFonts w:eastAsia="TimesNewRomanPSMT"/>
          <w:sz w:val="28"/>
          <w:szCs w:val="28"/>
        </w:rPr>
        <w:t xml:space="preserve">Технология 3D-печати. Промышленное применение [Электронный ресурс] / дизайн и разраб. </w:t>
      </w:r>
      <w:r w:rsidR="00EF5956" w:rsidRPr="008A29A4">
        <w:rPr>
          <w:rFonts w:eastAsia="TimesNewRomanPSMT"/>
          <w:sz w:val="28"/>
          <w:szCs w:val="28"/>
          <w:lang w:val="en-US"/>
        </w:rPr>
        <w:t xml:space="preserve">3d-today. – </w:t>
      </w:r>
      <w:r w:rsidR="00EF5956" w:rsidRPr="008A29A4">
        <w:rPr>
          <w:rFonts w:eastAsia="TimesNewRomanPSMT"/>
          <w:sz w:val="28"/>
          <w:szCs w:val="28"/>
        </w:rPr>
        <w:t>Режим</w:t>
      </w:r>
      <w:r w:rsidR="00EF5956" w:rsidRPr="008A29A4">
        <w:rPr>
          <w:rFonts w:eastAsia="TimesNewRomanPSMT"/>
          <w:sz w:val="28"/>
          <w:szCs w:val="28"/>
          <w:lang w:val="en-US"/>
        </w:rPr>
        <w:t xml:space="preserve"> </w:t>
      </w:r>
      <w:r w:rsidR="00EF5956" w:rsidRPr="008A29A4">
        <w:rPr>
          <w:rFonts w:eastAsia="TimesNewRomanPSMT"/>
          <w:sz w:val="28"/>
          <w:szCs w:val="28"/>
        </w:rPr>
        <w:t>доступа</w:t>
      </w:r>
      <w:r w:rsidR="00EF5956" w:rsidRPr="008A29A4">
        <w:rPr>
          <w:rFonts w:eastAsia="TimesNewRomanPSMT"/>
          <w:sz w:val="28"/>
          <w:szCs w:val="28"/>
          <w:lang w:val="en-US"/>
        </w:rPr>
        <w:t>: http://3dtoday.ru /wiki/ 3D_print_technology.</w:t>
      </w:r>
    </w:p>
    <w:sectPr w:rsidR="00EF5956" w:rsidRPr="0014196B" w:rsidSect="00F926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Barocco Floral Initial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275D4"/>
    <w:multiLevelType w:val="hybridMultilevel"/>
    <w:tmpl w:val="30105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541B6F"/>
    <w:multiLevelType w:val="hybridMultilevel"/>
    <w:tmpl w:val="0ABC325A"/>
    <w:lvl w:ilvl="0" w:tplc="ACAA6A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8433293">
    <w:abstractNumId w:val="0"/>
  </w:num>
  <w:num w:numId="2" w16cid:durableId="64697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47"/>
    <w:rsid w:val="00044AB4"/>
    <w:rsid w:val="000B0BED"/>
    <w:rsid w:val="0014196B"/>
    <w:rsid w:val="002B0F0B"/>
    <w:rsid w:val="002B3129"/>
    <w:rsid w:val="002D63E9"/>
    <w:rsid w:val="003121B4"/>
    <w:rsid w:val="003210D3"/>
    <w:rsid w:val="004B0247"/>
    <w:rsid w:val="006B1A08"/>
    <w:rsid w:val="007B577B"/>
    <w:rsid w:val="00886B36"/>
    <w:rsid w:val="008A29A4"/>
    <w:rsid w:val="00B9611C"/>
    <w:rsid w:val="00BB1B09"/>
    <w:rsid w:val="00BF79C5"/>
    <w:rsid w:val="00C045D9"/>
    <w:rsid w:val="00CC7AD5"/>
    <w:rsid w:val="00CD3221"/>
    <w:rsid w:val="00CE6E6C"/>
    <w:rsid w:val="00E0362C"/>
    <w:rsid w:val="00EB252B"/>
    <w:rsid w:val="00EF5956"/>
    <w:rsid w:val="00F620E4"/>
    <w:rsid w:val="00F751C7"/>
    <w:rsid w:val="00F9269C"/>
    <w:rsid w:val="00F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1686D1"/>
  <w15:docId w15:val="{B4299EB6-402A-4D83-9B14-C559373E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F620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2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620E4"/>
  </w:style>
  <w:style w:type="character" w:styleId="a3">
    <w:name w:val="Hyperlink"/>
    <w:basedOn w:val="a0"/>
    <w:rsid w:val="00F620E4"/>
    <w:rPr>
      <w:color w:val="0000FF"/>
      <w:u w:val="single"/>
    </w:rPr>
  </w:style>
  <w:style w:type="paragraph" w:styleId="a4">
    <w:name w:val="Normal (Web)"/>
    <w:basedOn w:val="a"/>
    <w:rsid w:val="00F620E4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F620E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A29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1A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A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6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9">
    <w:name w:val="Table Grid"/>
    <w:basedOn w:val="a1"/>
    <w:uiPriority w:val="59"/>
    <w:rsid w:val="00FC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Ларченко Елена Анатольевна</cp:lastModifiedBy>
  <cp:revision>6</cp:revision>
  <dcterms:created xsi:type="dcterms:W3CDTF">2020-12-17T05:25:00Z</dcterms:created>
  <dcterms:modified xsi:type="dcterms:W3CDTF">2022-09-05T01:40:00Z</dcterms:modified>
</cp:coreProperties>
</file>